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MANUFACTURING &amp; PRODUCTION</w:t>
      </w:r>
    </w:p>
    <w:p>
      <w:pPr>
        <w:pStyle w:val="Title"/>
      </w:pPr>
      <w:r>
        <w:t>Turn non-conformance records into corrective-action plans</w:t>
      </w:r>
    </w:p>
    <w:p>
      <w:pPr>
        <w:spacing w:after="260"/>
      </w:pPr>
      <w:r>
        <w:rPr>
          <w:color w:val="657068"/>
          <w:sz w:val="22"/>
        </w:rPr>
        <w:t>A practical, step-by-step workflow for turn non-conformance records into corrective-action plans,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traceable corrective-action draft linking each verified issue to containment, evidence needed, owner and effectiveness check.</w:t>
      </w:r>
    </w:p>
    <w:p>
      <w:pPr>
        <w:pStyle w:val="Heading1"/>
      </w:pPr>
      <w:r>
        <w:t>Who this is for</w:t>
      </w:r>
    </w:p>
    <w:p>
      <w:r>
        <w:t>Quality engineers and production leads managing documented non-conformances</w:t>
      </w:r>
    </w:p>
    <w:p>
      <w:pPr>
        <w:pStyle w:val="Heading1"/>
      </w:pPr>
      <w:r>
        <w:t>What to provide</w:t>
      </w:r>
    </w:p>
    <w:p>
      <w:r>
        <w:t>Sanitized non-conformance records; approved defect definitions; product or process reference; containment rules; corrective-action procedure; due-date policy.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Group records by verified defect or process code without merging distinct issues.</w:t>
      </w:r>
    </w:p>
    <w:p>
      <w:pPr>
        <w:pStyle w:val="ListNumber"/>
      </w:pPr>
      <w:r>
        <w:t>Summarize scope, frequency and affected periods from the source records.</w:t>
      </w:r>
    </w:p>
    <w:p>
      <w:pPr>
        <w:pStyle w:val="ListNumber"/>
      </w:pPr>
      <w:r>
        <w:t>Separate immediate containment from root-cause investigation and long-term corrective action.</w:t>
      </w:r>
    </w:p>
    <w:p>
      <w:pPr>
        <w:pStyle w:val="ListNumber"/>
      </w:pPr>
      <w:r>
        <w:t>Define evidence and effectiveness checks for quality-owner approval.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quality engineers and production leads managing documented non-conformances. Help me turn non-conformance records into corrective-action plans.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record IDs, defect definitions, affected lots or periods, and the organization’s approved containment process. Flag records requiring immediate escalation.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quality engineers and production leads managing documented non-conformances. Help me turn non-conformance records into corrective-action plans.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Summarize only traceable evidence. Offer root-cause questions or analysis methods as prompts for investigation, not conclusions. Keep containment, correction and preventive action distinct.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quality engineers and production leads managing documented non-conformances. Help me turn non-conformance records into corrective-action plans.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Create a record-linked table with issue, evidence, scope, immediate containment status, investigation question, proposed action, owner placeholder, due date and effectiveness criterion. Add escalation items separately.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determine product disposition, regulatory reporting, root cause or safety decisions. Never alter approved quality procedures. A qualified quality owner must approve containment, corrective action and release decisions.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non-conformance records into corrective-action plans | trustWF workflow pack</dc:title>
  <dc:subject>Editable AI workflow guide for Manufacturing &amp; Production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