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Map the buying committee for a B2B deal</w:t>
      </w:r>
    </w:p>
    <w:p>
      <w:pPr>
        <w:spacing w:after="260"/>
      </w:pPr>
      <w:r>
        <w:rPr>
          <w:color w:val="657068"/>
          <w:sz w:val="22"/>
        </w:rPr>
        <w:t>Organize known buyer roles, interests, influence, and open questions into a practical engagement map without guessing private motives.</w:t>
      </w:r>
    </w:p>
    <w:p>
      <w:pPr>
        <w:pStyle w:val="Heading1"/>
      </w:pPr>
      <w:r>
        <w:t>The result</w:t>
      </w:r>
    </w:p>
    <w:p>
      <w:r>
        <w:t>A stakeholder map, evidence-backed gaps, and a role-specific engagement plan.</w:t>
      </w:r>
    </w:p>
    <w:p>
      <w:pPr>
        <w:pStyle w:val="Heading1"/>
      </w:pPr>
      <w:r>
        <w:t>Who this is for</w:t>
      </w:r>
    </w:p>
    <w:p>
      <w:r>
        <w:t>An account executive or business development manager working on a multi-stakeholder sale</w:t>
      </w:r>
    </w:p>
    <w:p>
      <w:pPr>
        <w:pStyle w:val="Heading1"/>
      </w:pPr>
      <w:r>
        <w:t>What to provide</w:t>
      </w:r>
    </w:p>
    <w:p>
      <w:r>
        <w:t>Required: deal objective, known stakeholder roles, conversation notes, decision process evidence, and next milestone. Optional: public organizational information with sources. Remove personal contact details and confidential identifiers.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List only known stakeholders and the source for each role or requirement.</w:t>
      </w:r>
    </w:p>
    <w:p>
      <w:pPr>
        <w:pStyle w:val="ListNumber"/>
      </w:pPr>
      <w:r>
        <w:t>Distinguish confirmed decision criteria from unverified assumptions about influence or preference.</w:t>
      </w:r>
    </w:p>
    <w:p>
      <w:pPr>
        <w:pStyle w:val="ListNumber"/>
      </w:pPr>
      <w:r>
        <w:t>Identify missing roles or unanswered process questions that could block a decision.</w:t>
      </w:r>
    </w:p>
    <w:p>
      <w:pPr>
        <w:pStyle w:val="ListNumber"/>
      </w:pPr>
      <w:r>
        <w:t>Create a respectful engagement plan with a useful next question for each relevant role.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Build the evidence map</w:t>
              <w:br/>
              <w:t>When to use: Use before planning outreach.</w:t>
              <w:br/>
              <w:t>Prompt: Help me map stakeholders in a B2B opportunity. Deal objective and solution scope: [details]. Known stakeholders using role labels or initials only: [list]. Notes from interactions: [anonymized notes with dates]. Confirmed decision process or requirements: [evidence]. Public sources and dates, if any: [details]. For each person/role, list only confirmed role, stated interest/requirement, source, and date. Put assumptions in a separate column. Do not infer motives or decision authority from personal characteristics.</w:t>
              <w:br/>
              <w:t>Expected return: An evidence map with role, stated concern, source/date, confirmed influence if explicitly known, and unknowns.</w:t>
              <w:br/>
              <w:t>User check: Check source dates and make sure assumptions are not phrased as facts.</w:t>
              <w:br/>
              <w:br/>
              <w:t>STAGE 2 — 2. Identify coverage gaps</w:t>
              <w:br/>
              <w:t>When to use: Use after checking the map.</w:t>
              <w:br/>
              <w:t>Prompt: Review the stakeholder map above for deal-process coverage. Consider user, technical evaluator, procurement, finance, legal, operations, sponsor, and final approver only where relevant. Mark each as confirmed, possible, not applicable, or unknown; do not claim a person exists without evidence. Identify the three most useful questions to clarify how requirements are evaluated and who participates.</w:t>
              <w:br/>
              <w:t>Expected return: A coverage table and three neutral discovery questions.</w:t>
              <w:br/>
              <w:t>User check: Confirm categories fit this deal and do not pressure the buyer to disclose confidential information.</w:t>
              <w:br/>
              <w:br/>
              <w:t>STAGE 3 — 3. Plan the next engagement</w:t>
              <w:br/>
              <w:t>When to use: Use after correcting missing roles.</w:t>
              <w:br/>
              <w:t>Prompt: Create a role-aware engagement plan for [next milestone/date]. For each confirmed or relevant stakeholder role, specify purpose, approved evidence to share, a respectful question, owner, and next step. Include a coordination note so the buyer does not receive duplicate or conflicting outreach. Do not draft claims beyond approved material.</w:t>
              <w:br/>
              <w:t>Expected return: A short engagement table and coordination checklist.</w:t>
              <w:br/>
              <w:t>User check: Review account permissions, contact preferences, and product claims before outreach.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infer sensitive personal traits, motives, or authority from names or demographics. Verify public research with current sources when browsing is available; cite source and date.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the buying committee for a B2B deal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