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Create useful notes from a reading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useful notes from a reading’,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create useful notes from a reading.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Create useful notes from a reading.</w:t>
              <w:br/>
              <w:br/>
              <w:t>Desired result: a source-aware learning or research resource for: create useful notes from a reading.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useful notes from a reading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