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Create a statement of work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statement of work’,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create a statement of work.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Create a statement of work.</w:t>
              <w:br/>
              <w:br/>
              <w:t>Desired result: a concise business asset and validation step for: create a statement of work.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statement of work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